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77777777" w:rsidR="00DB32DB" w:rsidRDefault="00DB32DB"/>
    <w:p w14:paraId="3E4FB75B" w14:textId="730DBAC6" w:rsidR="00DB32DB" w:rsidRDefault="0051545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845317" w:rsidRPr="00DB32DB" w14:paraId="0D697B56" w14:textId="77777777" w:rsidTr="00B418E1">
        <w:tc>
          <w:tcPr>
            <w:tcW w:w="4068" w:type="dxa"/>
          </w:tcPr>
          <w:p w14:paraId="687D7A86" w14:textId="77777777" w:rsidR="00845317" w:rsidRPr="00DB32DB" w:rsidRDefault="00845317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14F6FDB0" w:rsidR="00845317" w:rsidRPr="00DB32DB" w:rsidRDefault="00845317" w:rsidP="00DB32DB">
            <w:pPr>
              <w:rPr>
                <w:b/>
              </w:rPr>
            </w:pPr>
            <w:r>
              <w:rPr>
                <w:rFonts w:eastAsia="Arial" w:cs="Arial"/>
                <w:b/>
                <w:szCs w:val="19"/>
              </w:rPr>
              <w:t>Filmový festival a přehlídka v oblasti kinematografie</w:t>
            </w:r>
          </w:p>
        </w:tc>
      </w:tr>
      <w:tr w:rsidR="00845317" w:rsidRPr="00DB32DB" w14:paraId="79AEA67F" w14:textId="77777777" w:rsidTr="00B418E1">
        <w:tc>
          <w:tcPr>
            <w:tcW w:w="4068" w:type="dxa"/>
          </w:tcPr>
          <w:p w14:paraId="285885DA" w14:textId="3C365AFC" w:rsidR="00845317" w:rsidRPr="00DB32DB" w:rsidRDefault="00845317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845317" w:rsidRPr="0012528D" w:rsidRDefault="00845317" w:rsidP="00DB32DB">
            <w:pPr>
              <w:rPr>
                <w:b/>
              </w:rPr>
            </w:pPr>
          </w:p>
        </w:tc>
      </w:tr>
      <w:tr w:rsidR="00845317" w:rsidRPr="00DB32DB" w14:paraId="1FDE768D" w14:textId="77777777" w:rsidTr="00B418E1">
        <w:tc>
          <w:tcPr>
            <w:tcW w:w="4068" w:type="dxa"/>
          </w:tcPr>
          <w:p w14:paraId="7C57F01D" w14:textId="0C4D5156" w:rsidR="00845317" w:rsidRPr="00DB32DB" w:rsidRDefault="00845317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845317" w:rsidRPr="0012528D" w:rsidRDefault="00845317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77777777" w:rsidR="00AE26D8" w:rsidRPr="00DB32DB" w:rsidRDefault="00AE26D8" w:rsidP="00AE26D8">
      <w:pPr>
        <w:rPr>
          <w:b/>
        </w:rPr>
      </w:pPr>
      <w:r w:rsidRPr="00DB32DB">
        <w:rPr>
          <w:b/>
        </w:rPr>
        <w:t>Obecné hodnocení žádosti o podporu:</w:t>
      </w:r>
    </w:p>
    <w:p w14:paraId="49143EE8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DB32DB" w14:paraId="7F9D215E" w14:textId="77777777" w:rsidTr="00B418E1">
        <w:trPr>
          <w:trHeight w:val="6474"/>
        </w:trPr>
        <w:tc>
          <w:tcPr>
            <w:tcW w:w="9281" w:type="dxa"/>
            <w:gridSpan w:val="2"/>
          </w:tcPr>
          <w:p w14:paraId="7F270CD3" w14:textId="77777777" w:rsidR="007F7D5C" w:rsidRPr="00161836" w:rsidRDefault="007F7D5C" w:rsidP="007F7D5C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1823EF52" w14:textId="77777777" w:rsidR="007F7D5C" w:rsidRPr="00161836" w:rsidRDefault="007F7D5C" w:rsidP="007F7D5C">
            <w:pPr>
              <w:rPr>
                <w:rFonts w:eastAsia="Arial" w:cs="Arial"/>
                <w:i/>
                <w:szCs w:val="19"/>
              </w:rPr>
            </w:pPr>
          </w:p>
          <w:p w14:paraId="35A0C939" w14:textId="77777777" w:rsidR="007F7D5C" w:rsidRPr="00161836" w:rsidRDefault="007F7D5C" w:rsidP="007F7D5C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74545E87" w14:textId="77777777" w:rsidR="007F7D5C" w:rsidRPr="00161836" w:rsidRDefault="007F7D5C" w:rsidP="007F7D5C">
            <w:pPr>
              <w:rPr>
                <w:rFonts w:eastAsia="Arial" w:cs="Arial"/>
                <w:i/>
                <w:szCs w:val="19"/>
              </w:rPr>
            </w:pPr>
          </w:p>
          <w:p w14:paraId="63BB648A" w14:textId="77777777" w:rsidR="007F7D5C" w:rsidRPr="00161836" w:rsidRDefault="007F7D5C" w:rsidP="007F7D5C">
            <w:pPr>
              <w:rPr>
                <w:rFonts w:eastAsia="Arial" w:cs="Arial"/>
                <w:i/>
                <w:szCs w:val="19"/>
              </w:rPr>
            </w:pPr>
            <w:r w:rsidRPr="00161836">
              <w:rPr>
                <w:rFonts w:eastAsia="Arial" w:cs="Arial"/>
                <w:i/>
                <w:szCs w:val="19"/>
              </w:rPr>
              <w:t>Obecné hodnocení piště v této doporučené struktuře (doporučený rozsah: max. 1500 znaků):</w:t>
            </w:r>
          </w:p>
          <w:p w14:paraId="00E4BCE3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Stručné shrnutí náplně projektu</w:t>
            </w:r>
          </w:p>
          <w:p w14:paraId="622EF8A0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Hlavní silné stránky projektu </w:t>
            </w:r>
          </w:p>
          <w:p w14:paraId="3F04F9C1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Hlavní slabé stránky projektu</w:t>
            </w:r>
          </w:p>
          <w:p w14:paraId="3CEE2812" w14:textId="77777777" w:rsidR="008169DC" w:rsidRDefault="008169DC" w:rsidP="008169DC">
            <w:pPr>
              <w:widowControl w:val="0"/>
              <w:numPr>
                <w:ilvl w:val="0"/>
                <w:numId w:val="23"/>
              </w:numPr>
              <w:spacing w:line="240" w:lineRule="auto"/>
              <w:ind w:left="709"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Konečné hodnocení</w:t>
            </w:r>
          </w:p>
          <w:p w14:paraId="178414E8" w14:textId="77777777" w:rsidR="008169DC" w:rsidRDefault="008169DC" w:rsidP="008169DC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rPr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Zohledněte, zda je projekt dobře připraven k realizaci, a zda žadatel pravděpodobně bude schopen projekt uskutečnit v zamýšlené podobě</w:t>
            </w:r>
          </w:p>
          <w:p w14:paraId="4122BE01" w14:textId="77777777" w:rsidR="008169DC" w:rsidRPr="008169DC" w:rsidRDefault="008169DC" w:rsidP="008169DC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rPr>
                <w:szCs w:val="19"/>
              </w:rPr>
            </w:pPr>
            <w:r w:rsidRPr="008169DC">
              <w:rPr>
                <w:rFonts w:eastAsia="Arial" w:cs="Arial"/>
                <w:i/>
                <w:color w:val="000000"/>
                <w:szCs w:val="19"/>
              </w:rPr>
              <w:t>V hodnocení účasti filmů na festivalech zohledněte jak kvalitu a parametry samotného filmu, tak vhodnost jeho prezentace na daném festivalu</w:t>
            </w:r>
          </w:p>
          <w:p w14:paraId="7A61DC8B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</w:p>
          <w:p w14:paraId="768480D6" w14:textId="3E896B43" w:rsidR="008169DC" w:rsidRDefault="008169DC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Obecné hodnocení žádosti se zveřejňuje na webu Fondu. Dbejte na to, aby toto hodnocení neobsahovalo žádné údaje, které Fond nemůže zveřejnit. </w:t>
            </w:r>
          </w:p>
          <w:p w14:paraId="544F92C5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Těmito údaji se rozumí:</w:t>
            </w:r>
          </w:p>
          <w:p w14:paraId="0BBE6151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citlivé osobní údaje (osobní údaje jsou takové údaje, na </w:t>
            </w:r>
            <w:proofErr w:type="gramStart"/>
            <w:r>
              <w:rPr>
                <w:rFonts w:eastAsia="Arial" w:cs="Arial"/>
                <w:i/>
                <w:color w:val="000000"/>
                <w:szCs w:val="19"/>
              </w:rPr>
              <w:t>základě</w:t>
            </w:r>
            <w:proofErr w:type="gramEnd"/>
            <w:r>
              <w:rPr>
                <w:rFonts w:eastAsia="Arial" w:cs="Arial"/>
                <w:i/>
                <w:color w:val="000000"/>
                <w:szCs w:val="19"/>
              </w:rPr>
              <w:t xml:space="preserve"> nichž je možné přímo či nepřímo zjistit identitu dané osoby; např.: datum narození, rodné číslo, adresa trvalého bydliště atd. Citlivé údaje vypovídají o národnostním, rasovém nebo etnickém původu, členství v odborových organizacích, náboženství atd.)</w:t>
            </w:r>
          </w:p>
          <w:p w14:paraId="21A81A6C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obchodní tajemství</w:t>
            </w:r>
          </w:p>
          <w:p w14:paraId="490A6B57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údaje o jiných osobách účastnících se projektu, než je příjemce podpory</w:t>
            </w:r>
          </w:p>
          <w:p w14:paraId="2FC4B4BC" w14:textId="77777777" w:rsidR="008169DC" w:rsidRDefault="008169DC" w:rsidP="008169DC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umělecká autorská díla přiložená k žádostem</w:t>
            </w:r>
          </w:p>
          <w:p w14:paraId="285658C1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</w:p>
          <w:p w14:paraId="13435179" w14:textId="77777777" w:rsidR="007F7D5C" w:rsidRDefault="007F7D5C" w:rsidP="007F7D5C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189955B1" w14:textId="77777777" w:rsidR="007F7D5C" w:rsidRPr="0060240E" w:rsidRDefault="007F7D5C" w:rsidP="007F7D5C">
            <w:pPr>
              <w:rPr>
                <w:rFonts w:eastAsia="Arial" w:cs="Arial"/>
                <w:i/>
                <w:color w:val="auto"/>
                <w:szCs w:val="19"/>
              </w:rPr>
            </w:pPr>
          </w:p>
          <w:p w14:paraId="1397B065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3D56C2B9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</w:p>
          <w:p w14:paraId="4478F73E" w14:textId="77777777" w:rsidR="008169DC" w:rsidRDefault="008169DC" w:rsidP="008169DC">
            <w:pPr>
              <w:rPr>
                <w:rFonts w:eastAsia="Arial" w:cs="Arial"/>
                <w:szCs w:val="19"/>
              </w:rPr>
            </w:pPr>
          </w:p>
          <w:p w14:paraId="27065E90" w14:textId="543D9C54" w:rsidR="00546DD2" w:rsidRDefault="00546DD2" w:rsidP="00B418E1">
            <w:pPr>
              <w:rPr>
                <w:rFonts w:eastAsia="Arial" w:cs="Arial"/>
                <w:szCs w:val="19"/>
              </w:rPr>
            </w:pPr>
          </w:p>
          <w:p w14:paraId="0CAA62CE" w14:textId="390728D1" w:rsidR="00DB32DB" w:rsidRPr="00DB32DB" w:rsidRDefault="00DB32DB" w:rsidP="007F7645">
            <w:pPr>
              <w:rPr>
                <w:b/>
              </w:rPr>
            </w:pPr>
          </w:p>
        </w:tc>
      </w:tr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27034EE1" w14:textId="77777777" w:rsidR="00DB32DB" w:rsidRPr="00DB32DB" w:rsidRDefault="00DB32DB" w:rsidP="00DB32DB">
      <w:r w:rsidRPr="00DB32DB">
        <w:rPr>
          <w:b/>
        </w:rPr>
        <w:lastRenderedPageBreak/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0AF0ADB6" w14:textId="77777777" w:rsidR="007F7D5C" w:rsidRPr="0019745A" w:rsidRDefault="007F7D5C" w:rsidP="007F7D5C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Texty si nemohou věcně odporovat, zároveň by však neměly být totožné – nekopírujte jejich části. </w:t>
            </w:r>
            <w:r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4E44CA93" w14:textId="77777777" w:rsidR="007F7D5C" w:rsidRDefault="007F7D5C" w:rsidP="007F7D5C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654A1E8C" w:rsidR="00DB32DB" w:rsidRPr="00DB32DB" w:rsidRDefault="007F7D5C" w:rsidP="003A4D73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</w:t>
            </w:r>
            <w:r w:rsidR="003A4D73">
              <w:rPr>
                <w:rFonts w:eastAsia="Arial" w:cs="Arial"/>
                <w:color w:val="000000" w:themeColor="text1"/>
                <w:szCs w:val="19"/>
              </w:rPr>
              <w:t>.</w:t>
            </w:r>
            <w:bookmarkStart w:id="0" w:name="_GoBack"/>
            <w:bookmarkEnd w:id="0"/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3FB0B132" w:rsidR="00B85892" w:rsidRPr="00B85892" w:rsidRDefault="00845317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Dramaturgická</w:t>
            </w:r>
            <w:r w:rsidR="00546DD2">
              <w:rPr>
                <w:rFonts w:cs="Arial"/>
                <w:b/>
                <w:szCs w:val="19"/>
              </w:rPr>
              <w:t xml:space="preserve"> a programová</w:t>
            </w:r>
            <w:r w:rsidR="00B85892" w:rsidRPr="00B85892">
              <w:rPr>
                <w:rFonts w:cs="Arial"/>
                <w:b/>
                <w:szCs w:val="19"/>
              </w:rPr>
              <w:t xml:space="preserve"> kvalita projektu</w:t>
            </w:r>
            <w:r w:rsidR="007F7D5C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560603B3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Má festival jasně profilovanou, ucelenou a originální dramaturgii?</w:t>
            </w:r>
          </w:p>
          <w:p w14:paraId="3FC8D660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Odlišuje se něčím od ostatních festivalů či přehlídek pořádaných v ČR?</w:t>
            </w:r>
          </w:p>
          <w:p w14:paraId="16D4ED61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Pracuje vhodným způsobem s cílovou skupinou?</w:t>
            </w:r>
          </w:p>
          <w:p w14:paraId="01A3672D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Představuje filmy, které jsou jinak obtížně dostupné?</w:t>
            </w:r>
          </w:p>
          <w:p w14:paraId="74B9E104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 xml:space="preserve">Pracuje promyšleně i s doprovodným a </w:t>
            </w:r>
            <w:proofErr w:type="spellStart"/>
            <w:r w:rsidRPr="00845317">
              <w:rPr>
                <w:i/>
              </w:rPr>
              <w:t>industry</w:t>
            </w:r>
            <w:proofErr w:type="spellEnd"/>
            <w:r w:rsidRPr="00845317">
              <w:rPr>
                <w:i/>
              </w:rPr>
              <w:t xml:space="preserve"> programem?</w:t>
            </w:r>
          </w:p>
          <w:p w14:paraId="19FA5516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Je festival napojený na filmový průmysl tak, aby měl pozitivní dopad na českou kinematografii?</w:t>
            </w:r>
          </w:p>
          <w:p w14:paraId="0AD32E4C" w14:textId="433F71D8" w:rsidR="00845317" w:rsidRPr="007F7D5C" w:rsidRDefault="00845317" w:rsidP="00D170AC">
            <w:pPr>
              <w:pStyle w:val="Odrky"/>
              <w:rPr>
                <w:i/>
              </w:rPr>
            </w:pPr>
            <w:r w:rsidRPr="00845317">
              <w:rPr>
                <w:i/>
              </w:rPr>
              <w:t>Na</w:t>
            </w:r>
            <w:r>
              <w:rPr>
                <w:i/>
              </w:rPr>
              <w:t>plňuje projekt kritéria a cíle v</w:t>
            </w:r>
            <w:r w:rsidRPr="00845317">
              <w:rPr>
                <w:i/>
              </w:rPr>
              <w:t>ýzvy?</w:t>
            </w:r>
          </w:p>
          <w:p w14:paraId="33930234" w14:textId="77777777" w:rsidR="00845317" w:rsidRDefault="00845317" w:rsidP="00D170AC">
            <w:pPr>
              <w:rPr>
                <w:highlight w:val="yellow"/>
              </w:rPr>
            </w:pPr>
          </w:p>
          <w:p w14:paraId="207B3262" w14:textId="1F7A6CF9" w:rsidR="00845317" w:rsidRPr="006429ED" w:rsidRDefault="00845317" w:rsidP="00D170AC">
            <w:pPr>
              <w:rPr>
                <w:highlight w:val="yellow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6057DC3C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7F7D5C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277D4143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složení tvůrčího týmu odpovídající a dostatečné k tomu, aby projekt mohl být úspěšně zrealizován?</w:t>
            </w:r>
          </w:p>
          <w:p w14:paraId="14B9DBD9" w14:textId="22439DD7" w:rsidR="00B418E1" w:rsidRPr="00D05DA6" w:rsidRDefault="00B418E1" w:rsidP="00845317">
            <w:pPr>
              <w:pStyle w:val="Odrky"/>
              <w:numPr>
                <w:ilvl w:val="0"/>
                <w:numId w:val="0"/>
              </w:numPr>
              <w:ind w:left="215"/>
              <w:rPr>
                <w:i/>
              </w:rPr>
            </w:pPr>
          </w:p>
          <w:p w14:paraId="5EFB82AE" w14:textId="77777777" w:rsidR="00B418E1" w:rsidRPr="00B418E1" w:rsidRDefault="00B418E1" w:rsidP="007F7D5C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35889FF4" w:rsidR="00B85892" w:rsidRPr="008169DC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8169DC">
              <w:rPr>
                <w:rFonts w:cs="Arial"/>
                <w:b/>
                <w:szCs w:val="19"/>
              </w:rPr>
              <w:t>Přínos a význam pro českou a evropskou kinematografii</w:t>
            </w:r>
            <w:r w:rsidR="007F7D5C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421CC6EF" w14:textId="77777777" w:rsidR="00845317" w:rsidRDefault="00845317" w:rsidP="00845317">
            <w:pPr>
              <w:widowControl w:val="0"/>
              <w:numPr>
                <w:ilvl w:val="0"/>
                <w:numId w:val="26"/>
              </w:numPr>
              <w:spacing w:line="240" w:lineRule="auto"/>
              <w:ind w:left="426" w:hanging="360"/>
              <w:rPr>
                <w:sz w:val="18"/>
                <w:szCs w:val="18"/>
              </w:rPr>
            </w:pPr>
            <w:r>
              <w:rPr>
                <w:rFonts w:eastAsia="Arial" w:cs="Arial"/>
                <w:i/>
                <w:color w:val="000000"/>
                <w:sz w:val="18"/>
                <w:szCs w:val="18"/>
              </w:rPr>
              <w:t xml:space="preserve">Podílí se </w:t>
            </w:r>
            <w:r>
              <w:rPr>
                <w:rFonts w:eastAsia="Arial" w:cs="Arial"/>
                <w:i/>
                <w:sz w:val="18"/>
                <w:szCs w:val="18"/>
              </w:rPr>
              <w:t xml:space="preserve">festival/přehlídka </w:t>
            </w:r>
            <w:r>
              <w:rPr>
                <w:rFonts w:eastAsia="Arial" w:cs="Arial"/>
                <w:i/>
                <w:color w:val="000000"/>
                <w:sz w:val="18"/>
                <w:szCs w:val="18"/>
              </w:rPr>
              <w:t>na rozvoji a rozmanitosti filmové kultury v ČR a v Evropě?</w:t>
            </w:r>
          </w:p>
          <w:p w14:paraId="6508A34D" w14:textId="77777777" w:rsidR="00845317" w:rsidRDefault="00845317" w:rsidP="00845317">
            <w:pPr>
              <w:widowControl w:val="0"/>
              <w:numPr>
                <w:ilvl w:val="0"/>
                <w:numId w:val="26"/>
              </w:numPr>
              <w:spacing w:line="240" w:lineRule="auto"/>
              <w:ind w:left="426" w:hanging="360"/>
              <w:rPr>
                <w:sz w:val="18"/>
                <w:szCs w:val="18"/>
              </w:rPr>
            </w:pPr>
            <w:r>
              <w:rPr>
                <w:rFonts w:eastAsia="Arial" w:cs="Arial"/>
                <w:i/>
                <w:color w:val="000000"/>
                <w:sz w:val="18"/>
                <w:szCs w:val="18"/>
              </w:rPr>
              <w:t xml:space="preserve">Nabízí něco nového českým divákům? Má potenciál oslovit zahraniční publikum? </w:t>
            </w:r>
          </w:p>
          <w:p w14:paraId="59DA8094" w14:textId="77777777" w:rsidR="00845317" w:rsidRDefault="00845317" w:rsidP="007F7D5C">
            <w:pPr>
              <w:pStyle w:val="Odrky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14:paraId="4AC1AEEB" w14:textId="77777777" w:rsidR="007F7D5C" w:rsidRDefault="007F7D5C" w:rsidP="007F7D5C">
            <w:pPr>
              <w:pStyle w:val="Odrky"/>
              <w:numPr>
                <w:ilvl w:val="0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14:paraId="77099143" w14:textId="5934698A" w:rsidR="007F7D5C" w:rsidRPr="00B418E1" w:rsidRDefault="007F7D5C" w:rsidP="007F7D5C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0347814D" w:rsidR="000A6A3B" w:rsidRPr="00D03E66" w:rsidRDefault="00B418E1" w:rsidP="00B418E1">
            <w:pPr>
              <w:pStyle w:val="uroven1"/>
            </w:pPr>
            <w:r>
              <w:rPr>
                <w:b/>
              </w:rPr>
              <w:t>Srozumitelnost a úplnost podané žádosti</w:t>
            </w:r>
            <w:r w:rsidR="007F7D5C">
              <w:rPr>
                <w:b/>
              </w:rPr>
              <w:t xml:space="preserve"> </w:t>
            </w:r>
            <w:r w:rsidR="007F7D5C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Jsou její přílohy úplné a srozumitelné? Neobsahují rozpory či protichůdné informace? </w:t>
            </w:r>
          </w:p>
          <w:p w14:paraId="1225B4B2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Umožňují správně posoudit žádost? </w:t>
            </w:r>
          </w:p>
          <w:p w14:paraId="784DA7DE" w14:textId="5DBB8284" w:rsidR="00546DD2" w:rsidRPr="00B418E1" w:rsidRDefault="00546DD2" w:rsidP="007F7D5C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6C8DB3F" w14:textId="44F7292F" w:rsidR="00695B80" w:rsidRPr="00695B80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03AE8F2A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Rozpočet a finanční plán</w:t>
            </w:r>
            <w:r w:rsidR="007F7D5C">
              <w:rPr>
                <w:b/>
              </w:rPr>
              <w:t xml:space="preserve"> </w:t>
            </w:r>
            <w:r w:rsidR="007F7D5C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7F7D5C" w:rsidRDefault="00546DD2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>Je rozpočet transparentní, nebo obsahuje nepřiměřené či neodůvodněné částky?</w:t>
            </w:r>
          </w:p>
          <w:p w14:paraId="39C40409" w14:textId="77777777" w:rsidR="00546DD2" w:rsidRPr="007F7D5C" w:rsidRDefault="00546DD2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>Zdůvodňuje žadatel srozumitelně a logicky výši nákladů, nebo jsou komentáře k rozpočtu čistě formální?</w:t>
            </w:r>
          </w:p>
          <w:p w14:paraId="2FDB9846" w14:textId="03DB2E1E" w:rsidR="00546DD2" w:rsidRPr="007F7D5C" w:rsidRDefault="00546DD2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 xml:space="preserve">Je </w:t>
            </w:r>
            <w:r w:rsidR="008169DC" w:rsidRPr="007F7D5C">
              <w:rPr>
                <w:i/>
              </w:rPr>
              <w:t>představa o financování realistická</w:t>
            </w:r>
            <w:r w:rsidRPr="007F7D5C">
              <w:rPr>
                <w:i/>
              </w:rPr>
              <w:t>?</w:t>
            </w:r>
          </w:p>
          <w:p w14:paraId="166D8874" w14:textId="77777777" w:rsidR="00546DD2" w:rsidRPr="007F7D5C" w:rsidRDefault="00546DD2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>Je výše požadované podpory a její podíl na celkových nákladech projektu obhajitelný?</w:t>
            </w:r>
          </w:p>
          <w:p w14:paraId="662EA8D3" w14:textId="6DA18A33" w:rsidR="00845317" w:rsidRPr="007F7D5C" w:rsidRDefault="00845317" w:rsidP="00845317">
            <w:pPr>
              <w:pStyle w:val="Odrky"/>
              <w:rPr>
                <w:i/>
              </w:rPr>
            </w:pPr>
            <w:r w:rsidRPr="007F7D5C">
              <w:rPr>
                <w:i/>
              </w:rPr>
              <w:t>Má projekt potenciál k zajištění vícezdrojového financování?</w:t>
            </w:r>
          </w:p>
          <w:p w14:paraId="6B74AC7B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609E976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54E3A97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7F646D2C" w14:textId="0E0CF757" w:rsidR="00546DD2" w:rsidRDefault="00546DD2" w:rsidP="007F7D5C">
            <w:pPr>
              <w:pStyle w:val="Odrky"/>
              <w:numPr>
                <w:ilvl w:val="0"/>
                <w:numId w:val="0"/>
              </w:num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4C1A87AD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lastRenderedPageBreak/>
              <w:t>Realizační strategie</w:t>
            </w:r>
            <w:r w:rsidR="007F7D5C">
              <w:rPr>
                <w:b/>
              </w:rPr>
              <w:t xml:space="preserve"> </w:t>
            </w:r>
            <w:r w:rsidR="007F7D5C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845317" w:rsidRDefault="00546DD2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Dává projekt jasnou představu o realizaci?</w:t>
            </w:r>
          </w:p>
          <w:p w14:paraId="4BE08679" w14:textId="77777777" w:rsidR="00845317" w:rsidRPr="00845317" w:rsidRDefault="00845317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Je marketingová strategie propracovaná, realistická a vhodně zvolená pro daný typ projektu?</w:t>
            </w:r>
          </w:p>
          <w:p w14:paraId="22ED1220" w14:textId="77777777" w:rsidR="00546DD2" w:rsidRPr="00845317" w:rsidRDefault="00546DD2" w:rsidP="00845317">
            <w:pPr>
              <w:pStyle w:val="Odrky"/>
              <w:rPr>
                <w:i/>
              </w:rPr>
            </w:pPr>
            <w:r w:rsidRPr="00845317">
              <w:rPr>
                <w:i/>
              </w:rPr>
              <w:t>Je časový harmonogram zvládnutelný?</w:t>
            </w:r>
          </w:p>
          <w:p w14:paraId="7BDD1AB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  <w:ind w:left="215"/>
              <w:rPr>
                <w:i/>
              </w:rPr>
            </w:pPr>
          </w:p>
          <w:p w14:paraId="5CB309FE" w14:textId="77777777" w:rsidR="00546DD2" w:rsidRDefault="00546DD2" w:rsidP="00F342FB">
            <w:pPr>
              <w:pStyle w:val="Odrky"/>
              <w:numPr>
                <w:ilvl w:val="0"/>
                <w:numId w:val="0"/>
              </w:numPr>
            </w:pPr>
          </w:p>
          <w:p w14:paraId="42FEF3B2" w14:textId="43CA7B73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  <w:ind w:left="215"/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4FDE30D8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7F7D5C">
              <w:rPr>
                <w:b/>
              </w:rPr>
              <w:t xml:space="preserve"> </w:t>
            </w:r>
            <w:r w:rsidR="007F7D5C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20C0F3AA" w14:textId="6B162484" w:rsidR="00546DD2" w:rsidRPr="00845317" w:rsidRDefault="00546DD2" w:rsidP="00D05DA6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  <w:r w:rsidRPr="00845317">
              <w:rPr>
                <w:i/>
              </w:rPr>
              <w:t xml:space="preserve">Zhodnoťte dosavadní </w:t>
            </w:r>
            <w:r w:rsidR="007F7D5C">
              <w:rPr>
                <w:i/>
              </w:rPr>
              <w:t>zkušenosti a úspěchy</w:t>
            </w:r>
            <w:r w:rsidRPr="00845317">
              <w:rPr>
                <w:i/>
              </w:rPr>
              <w:t xml:space="preserve"> </w:t>
            </w:r>
            <w:r w:rsidR="00F342FB" w:rsidRPr="00845317">
              <w:rPr>
                <w:i/>
              </w:rPr>
              <w:t xml:space="preserve">žadatele </w:t>
            </w:r>
            <w:r w:rsidR="0046245D">
              <w:rPr>
                <w:i/>
              </w:rPr>
              <w:t>v oblasti filmových festivalů a podobných akcí</w:t>
            </w:r>
            <w:r w:rsidR="00D05DA6" w:rsidRPr="00845317">
              <w:rPr>
                <w:i/>
              </w:rPr>
              <w:t>.</w:t>
            </w:r>
          </w:p>
          <w:p w14:paraId="314BBFA0" w14:textId="77777777" w:rsidR="00D05DA6" w:rsidRPr="00845317" w:rsidRDefault="00D05DA6" w:rsidP="00546DD2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61D8FB74" w14:textId="77777777" w:rsidR="00546DD2" w:rsidRPr="00845317" w:rsidRDefault="00546DD2" w:rsidP="00546DD2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5C338CC5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40AC5688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2E8067A3" w14:textId="77777777" w:rsid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  <w:p w14:paraId="0CCA9F2F" w14:textId="77777777" w:rsidR="00546DD2" w:rsidRPr="00546DD2" w:rsidRDefault="00546DD2" w:rsidP="00546DD2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099B3" w14:textId="77777777" w:rsidR="00A155C1" w:rsidRPr="00194C0B" w:rsidRDefault="00A155C1" w:rsidP="00194C0B">
      <w:r>
        <w:separator/>
      </w:r>
    </w:p>
    <w:p w14:paraId="4CA54756" w14:textId="77777777" w:rsidR="00A155C1" w:rsidRDefault="00A155C1"/>
  </w:endnote>
  <w:endnote w:type="continuationSeparator" w:id="0">
    <w:p w14:paraId="71EC5C32" w14:textId="77777777" w:rsidR="00A155C1" w:rsidRPr="00194C0B" w:rsidRDefault="00A155C1" w:rsidP="00194C0B">
      <w:r>
        <w:continuationSeparator/>
      </w:r>
    </w:p>
    <w:p w14:paraId="1399D3E4" w14:textId="77777777" w:rsidR="00A155C1" w:rsidRDefault="00A15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4B254306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3A4D73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1D880" w14:textId="77777777" w:rsidR="00A155C1" w:rsidRPr="00194C0B" w:rsidRDefault="00A155C1" w:rsidP="00194C0B">
      <w:r>
        <w:separator/>
      </w:r>
    </w:p>
    <w:p w14:paraId="259B5508" w14:textId="77777777" w:rsidR="00A155C1" w:rsidRDefault="00A155C1"/>
  </w:footnote>
  <w:footnote w:type="continuationSeparator" w:id="0">
    <w:p w14:paraId="239A7762" w14:textId="77777777" w:rsidR="00A155C1" w:rsidRPr="00194C0B" w:rsidRDefault="00A155C1" w:rsidP="00194C0B">
      <w:r>
        <w:continuationSeparator/>
      </w:r>
    </w:p>
    <w:p w14:paraId="77E2A019" w14:textId="77777777" w:rsidR="00A155C1" w:rsidRDefault="00A155C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8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9">
    <w:nsid w:val="5E995A33"/>
    <w:multiLevelType w:val="multilevel"/>
    <w:tmpl w:val="472029C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20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3"/>
  </w:num>
  <w:num w:numId="18">
    <w:abstractNumId w:val="12"/>
  </w:num>
  <w:num w:numId="19">
    <w:abstractNumId w:val="6"/>
  </w:num>
  <w:num w:numId="20">
    <w:abstractNumId w:val="11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>
    <w:abstractNumId w:val="18"/>
  </w:num>
  <w:num w:numId="24">
    <w:abstractNumId w:val="17"/>
  </w:num>
  <w:num w:numId="25">
    <w:abstractNumId w:val="10"/>
  </w:num>
  <w:num w:numId="2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4F7"/>
    <w:rsid w:val="003A4D73"/>
    <w:rsid w:val="003B11CF"/>
    <w:rsid w:val="003C7266"/>
    <w:rsid w:val="003E11C4"/>
    <w:rsid w:val="003E621A"/>
    <w:rsid w:val="003E7410"/>
    <w:rsid w:val="004128DD"/>
    <w:rsid w:val="00457480"/>
    <w:rsid w:val="0046245D"/>
    <w:rsid w:val="00467F47"/>
    <w:rsid w:val="004715B7"/>
    <w:rsid w:val="0047428B"/>
    <w:rsid w:val="00480C92"/>
    <w:rsid w:val="00481EBC"/>
    <w:rsid w:val="004A0914"/>
    <w:rsid w:val="004A47A9"/>
    <w:rsid w:val="004A5FAD"/>
    <w:rsid w:val="004B3135"/>
    <w:rsid w:val="005152D4"/>
    <w:rsid w:val="0051545F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7F7645"/>
    <w:rsid w:val="007F7D5C"/>
    <w:rsid w:val="00801FCD"/>
    <w:rsid w:val="008169DC"/>
    <w:rsid w:val="00823480"/>
    <w:rsid w:val="00824B4A"/>
    <w:rsid w:val="0084256E"/>
    <w:rsid w:val="00845317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7BFF"/>
    <w:rsid w:val="00A155C1"/>
    <w:rsid w:val="00A21162"/>
    <w:rsid w:val="00A26849"/>
    <w:rsid w:val="00A540A2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446A9"/>
    <w:rsid w:val="00B85892"/>
    <w:rsid w:val="00B872F8"/>
    <w:rsid w:val="00BA11C7"/>
    <w:rsid w:val="00BA2188"/>
    <w:rsid w:val="00BB169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DA6"/>
    <w:rsid w:val="00D05E96"/>
    <w:rsid w:val="00D15B71"/>
    <w:rsid w:val="00D170AC"/>
    <w:rsid w:val="00D3151C"/>
    <w:rsid w:val="00D74A8C"/>
    <w:rsid w:val="00D75EBD"/>
    <w:rsid w:val="00D925E1"/>
    <w:rsid w:val="00DB32DB"/>
    <w:rsid w:val="00DB5A73"/>
    <w:rsid w:val="00DC4D92"/>
    <w:rsid w:val="00DD541D"/>
    <w:rsid w:val="00DF1033"/>
    <w:rsid w:val="00E01B37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42FB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175C-EEC2-C348-AC06-4B66E923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3906</Characters>
  <Application>Microsoft Macintosh Word</Application>
  <DocSecurity>0</DocSecurity>
  <Lines>32</Lines>
  <Paragraphs>9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Expertní analýza</vt:lpstr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2017-09-01T09:49:00Z</dcterms:created>
  <dcterms:modified xsi:type="dcterms:W3CDTF">2017-09-01T09:49:00Z</dcterms:modified>
</cp:coreProperties>
</file>